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7AFF" w14:textId="6492D451" w:rsidR="00DB4B6F" w:rsidRDefault="000C23EA" w:rsidP="00DB4B6F">
      <w:pPr>
        <w:pStyle w:val="Heading2"/>
      </w:pPr>
      <w:r w:rsidRPr="001307BE">
        <w:t xml:space="preserve">KCDAA Legislative Resource </w:t>
      </w:r>
      <w:r w:rsidR="00311851">
        <w:t>Position</w:t>
      </w:r>
    </w:p>
    <w:p w14:paraId="548B91F9" w14:textId="77777777" w:rsidR="00311851" w:rsidRPr="00311851" w:rsidRDefault="00311851" w:rsidP="00311851">
      <w:pPr>
        <w:rPr>
          <w:lang w:eastAsia="ja-JP"/>
        </w:rPr>
      </w:pPr>
    </w:p>
    <w:p w14:paraId="582C4929" w14:textId="0B3F537B" w:rsidR="00DD7C2E" w:rsidRDefault="00DD7C2E" w:rsidP="00DD7C2E">
      <w:pPr>
        <w:pStyle w:val="NoSpacing"/>
      </w:pPr>
      <w:r w:rsidRPr="00311851">
        <w:rPr>
          <w:b/>
          <w:bCs/>
        </w:rPr>
        <w:t>Description.</w:t>
      </w:r>
      <w:r>
        <w:t xml:space="preserve">  </w:t>
      </w:r>
      <w:r w:rsidR="00DB4B6F" w:rsidRPr="001307BE">
        <w:t xml:space="preserve">The </w:t>
      </w:r>
      <w:r>
        <w:t xml:space="preserve">Kansas County and District Attorney’s Association </w:t>
      </w:r>
      <w:r w:rsidR="00DB4B6F" w:rsidRPr="001307BE">
        <w:t xml:space="preserve">is </w:t>
      </w:r>
      <w:r w:rsidR="000C23EA" w:rsidRPr="001307BE">
        <w:t>seeking</w:t>
      </w:r>
      <w:r w:rsidR="00C8635A" w:rsidRPr="007F420E">
        <w:t xml:space="preserve"> an experienced </w:t>
      </w:r>
      <w:r w:rsidR="000C23EA" w:rsidRPr="007F420E">
        <w:t xml:space="preserve">prosecutor to act as </w:t>
      </w:r>
      <w:r w:rsidR="00C8635A" w:rsidRPr="007F420E">
        <w:t xml:space="preserve">a prosecutorial </w:t>
      </w:r>
      <w:r w:rsidR="009627FE" w:rsidRPr="007F420E">
        <w:t xml:space="preserve">subject matter </w:t>
      </w:r>
      <w:r w:rsidR="00C8635A" w:rsidRPr="007F420E">
        <w:t>resource</w:t>
      </w:r>
      <w:r w:rsidR="009627FE" w:rsidRPr="007F420E">
        <w:t xml:space="preserve"> regarding public policy affecting prosecutors in the state of Kansas.  </w:t>
      </w:r>
      <w:r w:rsidR="00FD1B48" w:rsidRPr="007F420E">
        <w:t xml:space="preserve">The primary responsibility is advising legislators and others regarding the </w:t>
      </w:r>
      <w:r w:rsidR="00C8635A" w:rsidRPr="007F420E">
        <w:t>effect of proposed legislative changes under consideration by the Kansas legislature</w:t>
      </w:r>
      <w:r w:rsidR="00FD1B48" w:rsidRPr="007F420E">
        <w:t xml:space="preserve">.   </w:t>
      </w:r>
      <w:r w:rsidR="00DF405B" w:rsidRPr="007F420E">
        <w:t>This individual will be the public policy expert for the KCDAA in all hearings</w:t>
      </w:r>
      <w:r w:rsidR="00290962" w:rsidRPr="007F420E">
        <w:t xml:space="preserve"> and meetings of standing legislative committees, joint legislative committees, special legislative committee and other task forces, commissions and committees</w:t>
      </w:r>
      <w:r w:rsidR="00DF405B" w:rsidRPr="007F420E">
        <w:t>, whose recommendations or actions may</w:t>
      </w:r>
      <w:r w:rsidR="00290962" w:rsidRPr="007F420E">
        <w:t xml:space="preserve"> positively or adversely </w:t>
      </w:r>
      <w:r w:rsidRPr="00DD7C2E">
        <w:t>affect</w:t>
      </w:r>
      <w:r w:rsidR="00290962" w:rsidRPr="007F420E">
        <w:t xml:space="preserve"> the pursuit of justice</w:t>
      </w:r>
      <w:r w:rsidR="00DF405B" w:rsidRPr="007F420E">
        <w:t>, as directed by the KCDAA Board of Directors</w:t>
      </w:r>
      <w:r w:rsidR="00290962" w:rsidRPr="007F420E">
        <w:t xml:space="preserve"> from time to time.</w:t>
      </w:r>
      <w:r>
        <w:t xml:space="preserve">  </w:t>
      </w:r>
      <w:r w:rsidR="009627FE" w:rsidRPr="007F420E">
        <w:t xml:space="preserve">These include, but are not limited to, </w:t>
      </w:r>
      <w:r>
        <w:t xml:space="preserve">the </w:t>
      </w:r>
      <w:r w:rsidR="009627FE" w:rsidRPr="007F420E">
        <w:t xml:space="preserve">Senate Judiciary committee, </w:t>
      </w:r>
      <w:r>
        <w:t xml:space="preserve">the </w:t>
      </w:r>
      <w:r w:rsidR="009627FE" w:rsidRPr="007F420E">
        <w:t xml:space="preserve">House Corrections and Juvenile Justice Committee, and </w:t>
      </w:r>
      <w:r>
        <w:t xml:space="preserve">the </w:t>
      </w:r>
      <w:r w:rsidR="009627FE" w:rsidRPr="007F420E">
        <w:t xml:space="preserve">House Judiciary </w:t>
      </w:r>
      <w:r w:rsidRPr="00DD7C2E">
        <w:t>committee</w:t>
      </w:r>
      <w:r>
        <w:t>,</w:t>
      </w:r>
      <w:r w:rsidR="00892C4A" w:rsidRPr="007F420E">
        <w:t xml:space="preserve"> the Joint Committee on Corrections and Juvenile Justice Oversight, the Kansas Criminal Justice Reform Commission, the Kansas Sentencing </w:t>
      </w:r>
      <w:r w:rsidR="00311851" w:rsidRPr="00311851">
        <w:t>Commission,</w:t>
      </w:r>
      <w:r w:rsidR="00892C4A" w:rsidRPr="007F420E">
        <w:t xml:space="preserve"> and the Kansas </w:t>
      </w:r>
      <w:r w:rsidR="00311851">
        <w:t>J</w:t>
      </w:r>
      <w:r w:rsidR="00892C4A" w:rsidRPr="007F420E">
        <w:t>udicial Council.</w:t>
      </w:r>
      <w:r>
        <w:t xml:space="preserve"> </w:t>
      </w:r>
    </w:p>
    <w:p w14:paraId="6427BB4A" w14:textId="3E979D80" w:rsidR="00DB4B6F" w:rsidRPr="001307BE" w:rsidRDefault="00892C4A" w:rsidP="00DD7C2E">
      <w:pPr>
        <w:pStyle w:val="NoSpacing"/>
      </w:pPr>
      <w:r w:rsidRPr="00311851">
        <w:rPr>
          <w:b/>
          <w:bCs/>
        </w:rPr>
        <w:t xml:space="preserve">Time </w:t>
      </w:r>
      <w:r w:rsidRPr="007F420E">
        <w:rPr>
          <w:b/>
          <w:bCs/>
        </w:rPr>
        <w:t>Commitment</w:t>
      </w:r>
      <w:r w:rsidR="00DB4B6F" w:rsidRPr="001307BE">
        <w:t xml:space="preserve">. </w:t>
      </w:r>
    </w:p>
    <w:p w14:paraId="3A6665E2" w14:textId="0D13719D" w:rsidR="00FD5F7B" w:rsidRPr="001307BE" w:rsidRDefault="00892C4A" w:rsidP="00311851">
      <w:pPr>
        <w:pStyle w:val="ListParagraph"/>
        <w:numPr>
          <w:ilvl w:val="0"/>
          <w:numId w:val="1"/>
        </w:numPr>
      </w:pPr>
      <w:r w:rsidRPr="001307BE">
        <w:t xml:space="preserve">Legislative </w:t>
      </w:r>
      <w:r w:rsidRPr="007F420E">
        <w:t>Session.</w:t>
      </w:r>
      <w:r w:rsidRPr="001307BE">
        <w:t xml:space="preserve"> D</w:t>
      </w:r>
      <w:r w:rsidR="00DB4B6F" w:rsidRPr="001307BE">
        <w:t xml:space="preserve">uring the legislative session, typically January – May, </w:t>
      </w:r>
      <w:r w:rsidRPr="001307BE">
        <w:t xml:space="preserve">the position requires </w:t>
      </w:r>
      <w:r w:rsidR="00DB4B6F" w:rsidRPr="001307BE">
        <w:t>attendance at all relevant legislative committees each day the legislature is in session.  Currently there are</w:t>
      </w:r>
      <w:r w:rsidRPr="001307BE">
        <w:t xml:space="preserve"> three </w:t>
      </w:r>
      <w:r w:rsidR="00FD5F7B" w:rsidRPr="001307BE">
        <w:t xml:space="preserve">standing </w:t>
      </w:r>
      <w:r w:rsidR="00DB4B6F" w:rsidRPr="001307BE">
        <w:t>legislative committees,</w:t>
      </w:r>
      <w:r w:rsidR="00DD7C2E">
        <w:t xml:space="preserve"> </w:t>
      </w:r>
      <w:r w:rsidRPr="001307BE">
        <w:t xml:space="preserve">Senate Judiciary </w:t>
      </w:r>
      <w:r w:rsidRPr="007F420E">
        <w:t xml:space="preserve">Committee, House </w:t>
      </w:r>
      <w:r w:rsidR="00DB4B6F" w:rsidRPr="001307BE">
        <w:t xml:space="preserve">Corrections and Juvenile Justice and </w:t>
      </w:r>
      <w:r w:rsidRPr="007F420E">
        <w:t xml:space="preserve">House </w:t>
      </w:r>
      <w:r w:rsidR="00DB4B6F" w:rsidRPr="001307BE">
        <w:t>Judiciary</w:t>
      </w:r>
      <w:r w:rsidRPr="001307BE">
        <w:t xml:space="preserve">.  </w:t>
      </w:r>
      <w:r w:rsidR="00C50110" w:rsidRPr="001307BE">
        <w:t>I</w:t>
      </w:r>
      <w:r w:rsidR="00CD512D" w:rsidRPr="001307BE">
        <w:t>n addition to those</w:t>
      </w:r>
      <w:r w:rsidR="00C50110" w:rsidRPr="001307BE">
        <w:t xml:space="preserve"> three </w:t>
      </w:r>
      <w:r w:rsidR="00CD512D" w:rsidRPr="001307BE">
        <w:t xml:space="preserve">committees, </w:t>
      </w:r>
      <w:r w:rsidR="00FD5F7B" w:rsidRPr="001307BE">
        <w:t xml:space="preserve">the prosecutor coordinator </w:t>
      </w:r>
      <w:r w:rsidR="00CD512D" w:rsidRPr="001307BE">
        <w:t xml:space="preserve">will </w:t>
      </w:r>
      <w:r w:rsidR="00FD5F7B" w:rsidRPr="001307BE">
        <w:t xml:space="preserve">attend other committee hearings </w:t>
      </w:r>
      <w:r w:rsidR="00CD512D" w:rsidRPr="001307BE">
        <w:t xml:space="preserve">when those committees are considering measures </w:t>
      </w:r>
      <w:r w:rsidR="00FD5F7B" w:rsidRPr="001307BE">
        <w:t xml:space="preserve">that </w:t>
      </w:r>
      <w:r w:rsidR="00CD512D" w:rsidRPr="001307BE">
        <w:t xml:space="preserve">may </w:t>
      </w:r>
      <w:r w:rsidR="00FD5F7B" w:rsidRPr="001307BE">
        <w:t>impact the KCDAA</w:t>
      </w:r>
      <w:r w:rsidR="00C50110" w:rsidRPr="001307BE">
        <w:t>, as well as</w:t>
      </w:r>
      <w:r w:rsidR="00C50110" w:rsidRPr="007F420E">
        <w:t xml:space="preserve"> </w:t>
      </w:r>
      <w:r w:rsidR="00C50110" w:rsidRPr="007F420E">
        <w:lastRenderedPageBreak/>
        <w:t>such other meetings with legislators and stakeholders taking place over the course of the</w:t>
      </w:r>
      <w:r w:rsidR="00C50110" w:rsidRPr="001307BE">
        <w:t xml:space="preserve"> legislative session</w:t>
      </w:r>
      <w:r w:rsidR="00DD7C2E">
        <w:t>, as directed</w:t>
      </w:r>
      <w:r w:rsidR="006D2546">
        <w:t>.</w:t>
      </w:r>
    </w:p>
    <w:p w14:paraId="1BE10228" w14:textId="00DFE631" w:rsidR="00FD5F7B" w:rsidRPr="001307BE" w:rsidRDefault="00C50110" w:rsidP="00311851">
      <w:pPr>
        <w:pStyle w:val="ListParagraph"/>
        <w:numPr>
          <w:ilvl w:val="0"/>
          <w:numId w:val="1"/>
        </w:numPr>
      </w:pPr>
      <w:r w:rsidRPr="001307BE">
        <w:t>Interim</w:t>
      </w:r>
      <w:r w:rsidRPr="007F420E">
        <w:t xml:space="preserve">. </w:t>
      </w:r>
      <w:r w:rsidRPr="001307BE">
        <w:t xml:space="preserve"> D</w:t>
      </w:r>
      <w:r w:rsidR="00DB4B6F" w:rsidRPr="001307BE">
        <w:t>uring the interim</w:t>
      </w:r>
      <w:r w:rsidR="00DB4B6F" w:rsidRPr="007F420E">
        <w:t xml:space="preserve"> </w:t>
      </w:r>
      <w:r w:rsidRPr="007F420E">
        <w:t xml:space="preserve">after the </w:t>
      </w:r>
      <w:r w:rsidR="00311851">
        <w:t>L</w:t>
      </w:r>
      <w:r w:rsidRPr="007F420E">
        <w:t>egislature has adjourned sine die</w:t>
      </w:r>
      <w:r w:rsidRPr="007F420E">
        <w:rPr>
          <w:b/>
        </w:rPr>
        <w:t xml:space="preserve">, </w:t>
      </w:r>
      <w:r w:rsidR="00DB4B6F" w:rsidRPr="001307BE">
        <w:t xml:space="preserve">(typically June – December) </w:t>
      </w:r>
      <w:r w:rsidRPr="001307BE">
        <w:t xml:space="preserve">the time commitment </w:t>
      </w:r>
      <w:r w:rsidR="00DB4B6F" w:rsidRPr="001307BE">
        <w:t xml:space="preserve">will </w:t>
      </w:r>
      <w:r w:rsidRPr="001307BE">
        <w:t>include</w:t>
      </w:r>
      <w:r w:rsidR="00FD5F7B" w:rsidRPr="001307BE">
        <w:t>:</w:t>
      </w:r>
    </w:p>
    <w:p w14:paraId="628BD43F" w14:textId="3DFA42DE" w:rsidR="00FD5F7B" w:rsidRPr="001307BE" w:rsidRDefault="00C50110" w:rsidP="00311851">
      <w:pPr>
        <w:pStyle w:val="ListParagraph"/>
        <w:numPr>
          <w:ilvl w:val="1"/>
          <w:numId w:val="1"/>
        </w:numPr>
      </w:pPr>
      <w:r w:rsidRPr="001307BE">
        <w:t xml:space="preserve">Presentations </w:t>
      </w:r>
      <w:r w:rsidRPr="007F420E">
        <w:t xml:space="preserve">at </w:t>
      </w:r>
      <w:r w:rsidR="00FD5F7B" w:rsidRPr="001307BE">
        <w:t xml:space="preserve">KCDAA CLE </w:t>
      </w:r>
      <w:r w:rsidRPr="001307BE">
        <w:t>conferences</w:t>
      </w:r>
      <w:r w:rsidR="00FD5F7B" w:rsidRPr="001307BE">
        <w:t xml:space="preserve"> and such </w:t>
      </w:r>
      <w:r w:rsidRPr="001307BE">
        <w:t xml:space="preserve">other </w:t>
      </w:r>
      <w:r w:rsidR="00FD5F7B" w:rsidRPr="001307BE">
        <w:t>updates as the Board may require</w:t>
      </w:r>
      <w:r w:rsidRPr="001307BE">
        <w:t xml:space="preserve"> throughout the year</w:t>
      </w:r>
      <w:r w:rsidRPr="007F420E">
        <w:t>,</w:t>
      </w:r>
      <w:r w:rsidR="001307BE" w:rsidRPr="007F420E">
        <w:t xml:space="preserve"> </w:t>
      </w:r>
      <w:r w:rsidR="00DD7C2E" w:rsidRPr="001307BE">
        <w:t>and</w:t>
      </w:r>
    </w:p>
    <w:p w14:paraId="00704EB7" w14:textId="07FA92DB" w:rsidR="00DB4B6F" w:rsidRPr="001307BE" w:rsidRDefault="00FD5F7B" w:rsidP="00311851">
      <w:pPr>
        <w:pStyle w:val="ListParagraph"/>
        <w:numPr>
          <w:ilvl w:val="1"/>
          <w:numId w:val="1"/>
        </w:numPr>
      </w:pPr>
      <w:r w:rsidRPr="001307BE">
        <w:t>Attend</w:t>
      </w:r>
      <w:r w:rsidR="00C50110" w:rsidRPr="001307BE">
        <w:t>ance at</w:t>
      </w:r>
      <w:r w:rsidRPr="001307BE">
        <w:t xml:space="preserve"> </w:t>
      </w:r>
      <w:r w:rsidR="00DB4B6F" w:rsidRPr="001307BE">
        <w:t>all relevant Interim Committees, Task Forces, Councils and Commissions as directed by the Board.  The</w:t>
      </w:r>
      <w:r w:rsidR="00C50110" w:rsidRPr="001307BE">
        <w:t>se meetings average between four</w:t>
      </w:r>
      <w:r w:rsidR="00C50110" w:rsidRPr="007F420E">
        <w:t xml:space="preserve"> and six meetings per month, typically no longer than</w:t>
      </w:r>
      <w:r w:rsidR="00DB4B6F" w:rsidRPr="001307BE">
        <w:t xml:space="preserve"> </w:t>
      </w:r>
      <w:r w:rsidR="00DD7C2E">
        <w:t>one</w:t>
      </w:r>
      <w:r w:rsidR="00DB4B6F" w:rsidRPr="001307BE">
        <w:t xml:space="preserve"> day in duration each.</w:t>
      </w:r>
    </w:p>
    <w:p w14:paraId="6F8879C6" w14:textId="19F100B9" w:rsidR="00DB4B6F" w:rsidRPr="00311851" w:rsidRDefault="00DB4B6F" w:rsidP="00311851">
      <w:pPr>
        <w:rPr>
          <w:b/>
          <w:bCs/>
        </w:rPr>
      </w:pPr>
      <w:r w:rsidRPr="00311851">
        <w:rPr>
          <w:b/>
          <w:bCs/>
        </w:rPr>
        <w:t xml:space="preserve">Duties. </w:t>
      </w:r>
    </w:p>
    <w:p w14:paraId="4DB57D9E" w14:textId="77777777" w:rsidR="00311851" w:rsidRDefault="00311851" w:rsidP="00311851"/>
    <w:p w14:paraId="5A7A3582" w14:textId="260BD192" w:rsidR="00311851" w:rsidRPr="001307BE" w:rsidRDefault="00311851" w:rsidP="007F420E">
      <w:pPr>
        <w:pStyle w:val="ListParagraph"/>
        <w:numPr>
          <w:ilvl w:val="0"/>
          <w:numId w:val="2"/>
        </w:numPr>
      </w:pPr>
      <w:r>
        <w:t>Legislative Session</w:t>
      </w:r>
    </w:p>
    <w:p w14:paraId="61B4A314" w14:textId="649CCCB9" w:rsidR="00DB4B6F" w:rsidRPr="001307BE" w:rsidRDefault="00311851" w:rsidP="00311851">
      <w:pPr>
        <w:pStyle w:val="ListParagraph"/>
        <w:numPr>
          <w:ilvl w:val="1"/>
          <w:numId w:val="2"/>
        </w:numPr>
      </w:pPr>
      <w:r>
        <w:t>R</w:t>
      </w:r>
      <w:r w:rsidR="00DB4B6F" w:rsidRPr="001307BE">
        <w:t>eview of all bills relative to KCDAA interests both as introduced and as amended.</w:t>
      </w:r>
    </w:p>
    <w:p w14:paraId="69E12F46" w14:textId="08B6ABDB" w:rsidR="00DB4B6F" w:rsidRPr="001307BE" w:rsidRDefault="00CD512D" w:rsidP="00311851">
      <w:pPr>
        <w:pStyle w:val="ListParagraph"/>
        <w:numPr>
          <w:ilvl w:val="1"/>
          <w:numId w:val="2"/>
        </w:numPr>
      </w:pPr>
      <w:r w:rsidRPr="001307BE">
        <w:t>C</w:t>
      </w:r>
      <w:r w:rsidR="00DB4B6F" w:rsidRPr="001307BE">
        <w:t xml:space="preserve">oordinate and participate in a briefing weekly of the KCDAA Board of Directors </w:t>
      </w:r>
      <w:r w:rsidRPr="001307BE">
        <w:t>regarding any</w:t>
      </w:r>
      <w:r w:rsidR="00DB4B6F" w:rsidRPr="001307BE">
        <w:t xml:space="preserve"> bills introduced and/or amended that week and the upcoming hearings for the next week relative to the KCDAA’s interests.</w:t>
      </w:r>
    </w:p>
    <w:p w14:paraId="7EDF77AD" w14:textId="3C734B75" w:rsidR="00DB4B6F" w:rsidRPr="001307BE" w:rsidRDefault="00CD512D" w:rsidP="00311851">
      <w:pPr>
        <w:pStyle w:val="ListParagraph"/>
        <w:numPr>
          <w:ilvl w:val="1"/>
          <w:numId w:val="2"/>
        </w:numPr>
      </w:pPr>
      <w:r w:rsidRPr="001307BE">
        <w:t>P</w:t>
      </w:r>
      <w:r w:rsidR="00DB4B6F" w:rsidRPr="001307BE">
        <w:t xml:space="preserve">repare and present testimony to the appropriate legislative committees </w:t>
      </w:r>
      <w:r w:rsidR="004511E7" w:rsidRPr="001307BE">
        <w:t xml:space="preserve">and others regarding </w:t>
      </w:r>
      <w:r w:rsidR="00DB4B6F" w:rsidRPr="001307BE">
        <w:t xml:space="preserve">matters of interest to the KCDAA as directed by the Board.  </w:t>
      </w:r>
    </w:p>
    <w:p w14:paraId="5DFF3396" w14:textId="5EDB3608" w:rsidR="00DB4B6F" w:rsidRDefault="00CD512D" w:rsidP="00311851">
      <w:pPr>
        <w:pStyle w:val="ListParagraph"/>
        <w:numPr>
          <w:ilvl w:val="1"/>
          <w:numId w:val="2"/>
        </w:numPr>
      </w:pPr>
      <w:r w:rsidRPr="001307BE">
        <w:t>C</w:t>
      </w:r>
      <w:r w:rsidR="00DB4B6F" w:rsidRPr="001307BE">
        <w:t xml:space="preserve">oordinate any KCDAA conferees and </w:t>
      </w:r>
      <w:r w:rsidR="004511E7" w:rsidRPr="001307BE">
        <w:t>ensure</w:t>
      </w:r>
      <w:r w:rsidR="00DB4B6F" w:rsidRPr="001307BE">
        <w:t xml:space="preserve"> their testimony is prepared and submitted to the appropriate committee secretary per the committee rules. </w:t>
      </w:r>
    </w:p>
    <w:p w14:paraId="6EC8A3A9" w14:textId="3B26C855" w:rsidR="00311851" w:rsidRPr="001307BE" w:rsidRDefault="00311851" w:rsidP="007F420E">
      <w:pPr>
        <w:pStyle w:val="ListParagraph"/>
        <w:numPr>
          <w:ilvl w:val="0"/>
          <w:numId w:val="2"/>
        </w:numPr>
      </w:pPr>
      <w:r>
        <w:t>Interim</w:t>
      </w:r>
    </w:p>
    <w:p w14:paraId="5ECC2F94" w14:textId="265E1449" w:rsidR="004511E7" w:rsidRPr="001307BE" w:rsidRDefault="004511E7" w:rsidP="00311851">
      <w:pPr>
        <w:pStyle w:val="ListParagraph"/>
        <w:numPr>
          <w:ilvl w:val="1"/>
          <w:numId w:val="2"/>
        </w:numPr>
      </w:pPr>
      <w:r w:rsidRPr="001307BE">
        <w:t>Assist the KCDAA Legislative Committee in assessing legislative proposals submitted for consideration at the next legislative session.</w:t>
      </w:r>
    </w:p>
    <w:p w14:paraId="043B1771" w14:textId="295C1E6E" w:rsidR="00CD512D" w:rsidRPr="001307BE" w:rsidRDefault="004511E7" w:rsidP="00311851">
      <w:pPr>
        <w:pStyle w:val="ListParagraph"/>
        <w:numPr>
          <w:ilvl w:val="1"/>
          <w:numId w:val="2"/>
        </w:numPr>
      </w:pPr>
      <w:r w:rsidRPr="001307BE">
        <w:lastRenderedPageBreak/>
        <w:t xml:space="preserve">Assist in the preparation and introduction </w:t>
      </w:r>
      <w:r w:rsidR="00311851">
        <w:t xml:space="preserve">of measures </w:t>
      </w:r>
      <w:r w:rsidRPr="001307BE">
        <w:t xml:space="preserve">being drafted </w:t>
      </w:r>
      <w:r w:rsidR="00CD512D" w:rsidRPr="001307BE">
        <w:t>as part of the legislative agenda prepared each year by the KCDAA.</w:t>
      </w:r>
    </w:p>
    <w:p w14:paraId="6C8D1411" w14:textId="7845466A" w:rsidR="004511E7" w:rsidRPr="001307BE" w:rsidRDefault="004511E7" w:rsidP="00311851">
      <w:pPr>
        <w:pStyle w:val="ListParagraph"/>
        <w:numPr>
          <w:ilvl w:val="1"/>
          <w:numId w:val="2"/>
        </w:numPr>
      </w:pPr>
      <w:r w:rsidRPr="001307BE">
        <w:t>Provide reports to the KCDAA Board at its quarterly board meetings on actions taken on behalf of the KCDAA in fulfillment of these duties.</w:t>
      </w:r>
    </w:p>
    <w:p w14:paraId="226AF88E" w14:textId="1E4AB3E2" w:rsidR="00DB4B6F" w:rsidRPr="001307BE" w:rsidRDefault="00DB4B6F" w:rsidP="00311851">
      <w:pPr>
        <w:pStyle w:val="NoSpacing"/>
        <w:numPr>
          <w:ilvl w:val="0"/>
          <w:numId w:val="2"/>
        </w:numPr>
      </w:pPr>
      <w:r w:rsidRPr="007F420E">
        <w:rPr>
          <w:b/>
          <w:bCs/>
        </w:rPr>
        <w:t>Independent contractor</w:t>
      </w:r>
      <w:r w:rsidRPr="001307BE">
        <w:t xml:space="preserve">. </w:t>
      </w:r>
      <w:r w:rsidR="00BD425D" w:rsidRPr="001307BE">
        <w:t>Th</w:t>
      </w:r>
      <w:r w:rsidR="00311851">
        <w:t>e</w:t>
      </w:r>
      <w:r w:rsidR="00BD425D" w:rsidRPr="001307BE">
        <w:t xml:space="preserve"> prosecutor coordinator</w:t>
      </w:r>
      <w:r w:rsidRPr="001307BE">
        <w:t xml:space="preserve"> will act as an independent contractor</w:t>
      </w:r>
      <w:r w:rsidR="004511E7" w:rsidRPr="001307BE">
        <w:t xml:space="preserve"> </w:t>
      </w:r>
      <w:r w:rsidRPr="001307BE">
        <w:t xml:space="preserve">and shall be responsible for payment of all taxes including Federal, State and local taxes arising out of the performance of duties for the KCDAA. </w:t>
      </w:r>
    </w:p>
    <w:p w14:paraId="0C58D4F9" w14:textId="77777777" w:rsidR="00DB4B6F" w:rsidRPr="001307BE" w:rsidRDefault="00DB4B6F" w:rsidP="001307BE"/>
    <w:sectPr w:rsidR="00DB4B6F" w:rsidRPr="0013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508F5"/>
    <w:multiLevelType w:val="hybridMultilevel"/>
    <w:tmpl w:val="D9F2C8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663FE4"/>
    <w:multiLevelType w:val="hybridMultilevel"/>
    <w:tmpl w:val="D9F2C8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0C6F6D3-9E07-48FA-903E-B9FD96858C23}"/>
    <w:docVar w:name="dgnword-eventsink" w:val="2550041108128"/>
  </w:docVars>
  <w:rsids>
    <w:rsidRoot w:val="00DB4B6F"/>
    <w:rsid w:val="0006759D"/>
    <w:rsid w:val="000C23EA"/>
    <w:rsid w:val="001307BE"/>
    <w:rsid w:val="00290962"/>
    <w:rsid w:val="00311851"/>
    <w:rsid w:val="004511E7"/>
    <w:rsid w:val="006D1DE8"/>
    <w:rsid w:val="006D2546"/>
    <w:rsid w:val="007F420E"/>
    <w:rsid w:val="00892C4A"/>
    <w:rsid w:val="009627FE"/>
    <w:rsid w:val="00A1279F"/>
    <w:rsid w:val="00B23F7D"/>
    <w:rsid w:val="00BD425D"/>
    <w:rsid w:val="00C50110"/>
    <w:rsid w:val="00C576EA"/>
    <w:rsid w:val="00C8635A"/>
    <w:rsid w:val="00CD512D"/>
    <w:rsid w:val="00DB4B6F"/>
    <w:rsid w:val="00DD7C2E"/>
    <w:rsid w:val="00DF405B"/>
    <w:rsid w:val="00FD1B48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7349"/>
  <w14:defaultImageDpi w14:val="32767"/>
  <w15:docId w15:val="{AA4817EC-CB07-441B-867B-93DD0FB6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B4B6F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DB4B6F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NoSpacing">
    <w:name w:val="No Spacing"/>
    <w:aliases w:val="No Indent"/>
    <w:uiPriority w:val="2"/>
    <w:qFormat/>
    <w:rsid w:val="00DB4B6F"/>
    <w:pPr>
      <w:spacing w:line="480" w:lineRule="auto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B4B6F"/>
    <w:pPr>
      <w:spacing w:line="480" w:lineRule="auto"/>
      <w:ind w:left="720"/>
      <w:contextualSpacing/>
    </w:pPr>
    <w:rPr>
      <w:rFonts w:eastAsiaTheme="minorEastAsia"/>
      <w:kern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57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9F74EA7-6C4C-445F-9728-05F09813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3065</Characters>
  <Application>Microsoft Office Word</Application>
  <DocSecurity>0</DocSecurity>
  <Lines>109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Kearney</cp:lastModifiedBy>
  <cp:revision>5</cp:revision>
  <dcterms:created xsi:type="dcterms:W3CDTF">2020-11-18T23:12:00Z</dcterms:created>
  <dcterms:modified xsi:type="dcterms:W3CDTF">2020-12-03T23:27:00Z</dcterms:modified>
</cp:coreProperties>
</file>